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FFB" w:rsidRPr="00555FFB" w:rsidRDefault="00555FFB" w:rsidP="00555F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14</w:t>
      </w: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 xml:space="preserve">. </w:t>
      </w:r>
      <w:r w:rsidRPr="00555FFB">
        <w:rPr>
          <w:rFonts w:ascii="Times New Roman" w:hAnsi="Times New Roman" w:cs="Times New Roman"/>
          <w:b/>
          <w:sz w:val="24"/>
          <w:szCs w:val="24"/>
          <w:lang w:val="kk-KZ"/>
        </w:rPr>
        <w:t>Медиа-культура и культура постмодернизма</w:t>
      </w:r>
    </w:p>
    <w:p w:rsidR="00555FFB" w:rsidRDefault="00555FFB" w:rsidP="00555F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>Цель практического занятия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: </w:t>
      </w:r>
      <w:r w:rsidR="007A3873" w:rsidRPr="007A3873">
        <w:rPr>
          <w:rFonts w:ascii="Times New Roman" w:hAnsi="Times New Roman" w:cs="Times New Roman"/>
          <w:sz w:val="24"/>
          <w:szCs w:val="24"/>
          <w:lang w:val="kk-KZ"/>
        </w:rPr>
        <w:t>показать</w:t>
      </w:r>
      <w:r w:rsidR="007A3873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="007A3873" w:rsidRPr="007A3873">
        <w:rPr>
          <w:rFonts w:ascii="Times New Roman" w:hAnsi="Times New Roman" w:cs="Times New Roman"/>
          <w:sz w:val="24"/>
          <w:szCs w:val="24"/>
        </w:rPr>
        <w:t xml:space="preserve">роль </w:t>
      </w:r>
      <w:proofErr w:type="spellStart"/>
      <w:r w:rsidR="007A3873">
        <w:rPr>
          <w:rFonts w:ascii="Times New Roman" w:hAnsi="Times New Roman" w:cs="Times New Roman"/>
          <w:sz w:val="24"/>
          <w:szCs w:val="24"/>
        </w:rPr>
        <w:t>м</w:t>
      </w:r>
      <w:r w:rsidR="007A3873" w:rsidRPr="007A3873">
        <w:rPr>
          <w:rFonts w:ascii="Times New Roman" w:hAnsi="Times New Roman" w:cs="Times New Roman"/>
          <w:sz w:val="24"/>
          <w:szCs w:val="24"/>
        </w:rPr>
        <w:t>едиа-культуры</w:t>
      </w:r>
      <w:proofErr w:type="spellEnd"/>
      <w:r w:rsidR="007A3873" w:rsidRPr="007A3873">
        <w:rPr>
          <w:rFonts w:ascii="Times New Roman" w:hAnsi="Times New Roman" w:cs="Times New Roman"/>
          <w:sz w:val="24"/>
          <w:szCs w:val="24"/>
        </w:rPr>
        <w:t xml:space="preserve"> и культуры постмодернизма в формировании новой системы ценностей и поведенческих моделей человека</w:t>
      </w:r>
      <w:r w:rsidR="00455FB8">
        <w:rPr>
          <w:rFonts w:ascii="Times New Roman" w:hAnsi="Times New Roman" w:cs="Times New Roman"/>
          <w:sz w:val="24"/>
          <w:szCs w:val="24"/>
        </w:rPr>
        <w:t>.</w:t>
      </w:r>
    </w:p>
    <w:p w:rsidR="00455FB8" w:rsidRDefault="00455FB8" w:rsidP="00555F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5FB8" w:rsidRPr="00CE5ADA" w:rsidRDefault="00455FB8" w:rsidP="00455FB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E5ADA">
        <w:rPr>
          <w:rFonts w:ascii="Times New Roman" w:hAnsi="Times New Roman" w:cs="Times New Roman"/>
          <w:b/>
          <w:sz w:val="24"/>
          <w:szCs w:val="24"/>
        </w:rPr>
        <w:t>Вопросы практического занятия:</w:t>
      </w:r>
    </w:p>
    <w:p w:rsidR="00555FFB" w:rsidRPr="0087310E" w:rsidRDefault="00555FFB" w:rsidP="00555F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55FFB" w:rsidRPr="008E1B91" w:rsidRDefault="00555FFB" w:rsidP="00555F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14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>.1</w:t>
      </w:r>
      <w:r w:rsidRPr="0087310E">
        <w:rPr>
          <w:rFonts w:ascii="Times New Roman" w:hAnsi="Times New Roman" w:cs="Times New Roman"/>
          <w:sz w:val="24"/>
          <w:szCs w:val="24"/>
        </w:rPr>
        <w:t xml:space="preserve"> </w:t>
      </w:r>
      <w:r w:rsidR="007A3873">
        <w:rPr>
          <w:rFonts w:ascii="Times New Roman" w:hAnsi="Times New Roman" w:cs="Times New Roman"/>
          <w:sz w:val="24"/>
          <w:szCs w:val="24"/>
        </w:rPr>
        <w:t>Культурная политика Республики Казахстан. Закон Республики Казахстан «О культуре»</w:t>
      </w:r>
    </w:p>
    <w:p w:rsidR="00555FFB" w:rsidRPr="007A3873" w:rsidRDefault="00555FFB" w:rsidP="00555F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14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.2 </w:t>
      </w:r>
      <w:r w:rsidR="007A3873" w:rsidRPr="007A3873">
        <w:rPr>
          <w:rFonts w:ascii="Times New Roman" w:hAnsi="Times New Roman" w:cs="Times New Roman"/>
          <w:sz w:val="24"/>
          <w:szCs w:val="24"/>
        </w:rPr>
        <w:t>Национальная идея «Мәңгілік Ел».</w:t>
      </w:r>
    </w:p>
    <w:p w:rsidR="00555FFB" w:rsidRPr="007A3873" w:rsidRDefault="00555FFB" w:rsidP="00555F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14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.3 </w:t>
      </w:r>
      <w:r w:rsidR="007A3873" w:rsidRPr="007A3873">
        <w:rPr>
          <w:rFonts w:ascii="Times New Roman" w:hAnsi="Times New Roman" w:cs="Times New Roman"/>
          <w:sz w:val="24"/>
          <w:szCs w:val="24"/>
        </w:rPr>
        <w:t xml:space="preserve">Ассамблея Народа Казахстана и ее роль в </w:t>
      </w:r>
      <w:proofErr w:type="spellStart"/>
      <w:r w:rsidR="007A3873" w:rsidRPr="007A3873">
        <w:rPr>
          <w:rFonts w:ascii="Times New Roman" w:hAnsi="Times New Roman" w:cs="Times New Roman"/>
          <w:sz w:val="24"/>
          <w:szCs w:val="24"/>
        </w:rPr>
        <w:t>культуротворчестве</w:t>
      </w:r>
      <w:proofErr w:type="spellEnd"/>
      <w:r w:rsidR="007A3873" w:rsidRPr="007A3873">
        <w:rPr>
          <w:rFonts w:ascii="Times New Roman" w:hAnsi="Times New Roman" w:cs="Times New Roman"/>
          <w:sz w:val="24"/>
          <w:szCs w:val="24"/>
        </w:rPr>
        <w:t xml:space="preserve"> казахстанского общества.</w:t>
      </w:r>
    </w:p>
    <w:p w:rsidR="00555FFB" w:rsidRPr="007A3873" w:rsidRDefault="00555FFB" w:rsidP="00555FF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8451A" w:rsidRDefault="00F8451A" w:rsidP="00F8451A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44FB0">
        <w:rPr>
          <w:rFonts w:ascii="Times New Roman" w:hAnsi="Times New Roman" w:cs="Times New Roman"/>
          <w:b/>
          <w:sz w:val="24"/>
          <w:szCs w:val="24"/>
          <w:lang w:val="kk-KZ"/>
        </w:rPr>
        <w:t>Литература</w:t>
      </w:r>
    </w:p>
    <w:p w:rsidR="00F8451A" w:rsidRPr="00A44FB0" w:rsidRDefault="00F8451A" w:rsidP="00F8451A">
      <w:pPr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Основная: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Назарбаев Н.А.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НА пороге ХХI века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Астана, 2016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09F7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Назарбаев Н.А.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Взгляд в будущее: модернизация общественного сознания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Астана, Ак Орда, 2017 / </w:t>
      </w:r>
      <w:r>
        <w:rPr>
          <w:rFonts w:ascii="Times New Roman" w:hAnsi="Times New Roman" w:cs="Times New Roman"/>
          <w:sz w:val="24"/>
          <w:szCs w:val="24"/>
          <w:lang w:val="kk-KZ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kk-KZ"/>
        </w:rPr>
        <w:instrText xml:space="preserve">HYPERLINK http://www.akorda.kz/ru </w:instrText>
      </w:r>
      <w:r>
        <w:rPr>
          <w:rFonts w:ascii="Times New Roman" w:hAnsi="Times New Roman" w:cs="Times New Roman"/>
          <w:sz w:val="24"/>
          <w:szCs w:val="24"/>
          <w:lang w:val="kk-KZ"/>
        </w:rPr>
      </w:r>
      <w:r>
        <w:rPr>
          <w:rFonts w:ascii="Times New Roman" w:hAnsi="Times New Roman" w:cs="Times New Roman"/>
          <w:sz w:val="24"/>
          <w:szCs w:val="24"/>
          <w:lang w:val="kk-KZ"/>
        </w:rPr>
        <w:fldChar w:fldCharType="separate"/>
      </w:r>
      <w:r>
        <w:rPr>
          <w:rFonts w:ascii="Times New Roman" w:hAnsi="Times New Roman" w:cs="Times New Roman"/>
          <w:sz w:val="24"/>
          <w:szCs w:val="24"/>
          <w:lang w:val="kk-KZ"/>
        </w:rPr>
        <w:t>http://www.akorda.kz/ru</w:t>
      </w:r>
      <w:r>
        <w:rPr>
          <w:rFonts w:ascii="Times New Roman" w:hAnsi="Times New Roman" w:cs="Times New Roman"/>
          <w:sz w:val="24"/>
          <w:szCs w:val="24"/>
          <w:lang w:val="kk-KZ"/>
        </w:rPr>
        <w:fldChar w:fldCharType="end"/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09F7"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Назарбаев Н.А.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Взгляд в будущее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Астана, 2017. Основная: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A509F7">
        <w:rPr>
          <w:rFonts w:ascii="Times New Roman" w:hAnsi="Times New Roman" w:cs="Times New Roman"/>
          <w:sz w:val="24"/>
          <w:szCs w:val="24"/>
        </w:rPr>
        <w:t>. «</w:t>
      </w:r>
      <w:r>
        <w:rPr>
          <w:rFonts w:ascii="Times New Roman" w:hAnsi="Times New Roman" w:cs="Times New Roman"/>
          <w:sz w:val="24"/>
          <w:szCs w:val="24"/>
          <w:lang w:val="kk-KZ"/>
        </w:rPr>
        <w:t>Аль-Фараби социально-этические трактаты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Алма-Ата, 1972.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Баласагуни Ю.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Благодатное знание / пер. С.Н. Иванова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М., 1983.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Бейсенова Г.А.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Проблемы глобализации и идентичности</w:t>
      </w:r>
      <w:r w:rsidRPr="00A509F7">
        <w:rPr>
          <w:rFonts w:ascii="Times New Roman" w:hAnsi="Times New Roman" w:cs="Times New Roman"/>
          <w:sz w:val="24"/>
          <w:szCs w:val="24"/>
        </w:rPr>
        <w:t xml:space="preserve">» – </w:t>
      </w:r>
      <w:r>
        <w:rPr>
          <w:rFonts w:ascii="Times New Roman" w:hAnsi="Times New Roman" w:cs="Times New Roman"/>
          <w:sz w:val="24"/>
          <w:szCs w:val="24"/>
          <w:lang w:val="kk-KZ"/>
        </w:rPr>
        <w:t>А., Print, 2009.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Бейсенова Г.А.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Проблемы образовательного знания в диспозитиве культуры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Алматы: Искандер, 2005. 5. Барнард Алан.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Антропология тарихы мен теориясы</w:t>
      </w:r>
      <w:r w:rsidRPr="00A509F7">
        <w:rPr>
          <w:rFonts w:ascii="Times New Roman" w:hAnsi="Times New Roman" w:cs="Times New Roman"/>
          <w:sz w:val="24"/>
          <w:szCs w:val="24"/>
        </w:rPr>
        <w:t>»/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пер. 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на каз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>.яз. Под руков. Кульсариева А.Т., Масалимова А.Р.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А., 2017.</w:t>
      </w:r>
    </w:p>
    <w:p w:rsidR="00F8451A" w:rsidRPr="00A509F7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>Дополнительная:</w:t>
      </w:r>
    </w:p>
    <w:p w:rsidR="00F8451A" w:rsidRPr="00A509F7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Всеобщая история живописи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М., ЭКСМО, 2010.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Ғабитов Т.Х. 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Қазақ мәдениетінің тарихы: оқу құралы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Алматы: Қазақ университеті, 2016.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Габитов Т.Х. 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Казахи: Опыт культурологического анализа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». – Saarbrücken: Germany Academic Publishing GmbH &amp; Co. </w:t>
      </w:r>
      <w:r>
        <w:rPr>
          <w:rFonts w:ascii="Times New Roman" w:hAnsi="Times New Roman" w:cs="Times New Roman"/>
          <w:sz w:val="24"/>
          <w:szCs w:val="24"/>
          <w:lang w:val="kk-KZ"/>
        </w:rPr>
        <w:t>Кg lap lambert. - Heinrich-B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öcking-Str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6-8, 66121.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- KG LAP LAMBERT,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ГЕРМАНИЯ, 2012. 10. Габитов Т.Х., Абдигалиева Г.К., Исмагамбетова З.Н.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Философия культуры</w:t>
      </w:r>
      <w:r w:rsidRPr="00A509F7">
        <w:rPr>
          <w:rFonts w:ascii="Times New Roman" w:hAnsi="Times New Roman" w:cs="Times New Roman"/>
          <w:sz w:val="24"/>
          <w:szCs w:val="24"/>
        </w:rPr>
        <w:t xml:space="preserve">»: </w:t>
      </w:r>
      <w:r>
        <w:rPr>
          <w:rFonts w:ascii="Times New Roman" w:hAnsi="Times New Roman" w:cs="Times New Roman"/>
          <w:sz w:val="24"/>
          <w:szCs w:val="24"/>
          <w:lang w:val="kk-KZ"/>
        </w:rPr>
        <w:t>Учебник для студентов вузов и колледжей.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Алматы: Эверо, 2013 11. Ғабитов Т.Х., Затов Қ. 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Қазақ мәдениетінің рухани кеңістігі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Алматы: Раритет, 2013.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Габитов Т.Х., Муталипов Ж., Кулсариева 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Культурология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Раритет, 2008.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8451A">
        <w:rPr>
          <w:rFonts w:ascii="Times New Roman" w:hAnsi="Times New Roman" w:cs="Times New Roman"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  <w:lang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/>
        </w:rPr>
        <w:t>Tursun</w:t>
      </w:r>
      <w:proofErr w:type="spellEnd"/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/>
        </w:rPr>
        <w:t>Gabitov</w:t>
      </w:r>
      <w:proofErr w:type="spellEnd"/>
      <w:r>
        <w:rPr>
          <w:rFonts w:ascii="Times New Roman" w:hAnsi="Times New Roman" w:cs="Times New Roman"/>
          <w:sz w:val="24"/>
          <w:szCs w:val="24"/>
          <w:lang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  <w:lang/>
        </w:rPr>
        <w:t>«Actual Problems of Kazakh Culture.</w:t>
      </w:r>
      <w:proofErr w:type="gramEnd"/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/>
        </w:rPr>
        <w:t>Kazakh Culture Challenges».</w:t>
      </w:r>
      <w:proofErr w:type="gramEnd"/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kk-KZ"/>
        </w:rPr>
        <w:t>Саарбрюкен: Ламберт. - Publishing, 2016.</w:t>
      </w:r>
      <w:proofErr w:type="gramEnd"/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A509F7">
        <w:rPr>
          <w:rFonts w:ascii="Times New Roman" w:hAnsi="Times New Roman" w:cs="Times New Roman"/>
          <w:sz w:val="24"/>
          <w:szCs w:val="24"/>
        </w:rPr>
        <w:t>. «</w:t>
      </w:r>
      <w:r>
        <w:rPr>
          <w:rFonts w:ascii="Times New Roman" w:hAnsi="Times New Roman" w:cs="Times New Roman"/>
          <w:sz w:val="24"/>
          <w:szCs w:val="24"/>
          <w:lang w:val="kk-KZ"/>
        </w:rPr>
        <w:t>Древние цивилизации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М., 2009.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Жолдубаева А.К.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Культурология: практикум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Алматы: Казну им.аль-Фараби, 2014. 16.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История культурологии под ред. Огурцова А.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П</w:t>
      </w:r>
      <w:proofErr w:type="gramEnd"/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М., Гардарики, 2006.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Каиржанова А. Palaeoturcica.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Мир древних тюрков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1999.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Карабаева А.Г.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Эпистемологические этюды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Монография. - А., Қазак университеті, 2016.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Кондыбаев С. Введение в казахскую мифологию.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Алматы. 1999. 20. Курмангалиева Г.К., Нысанбаев А.Н., Соловьева Г.Г., Сейтахметова Л.Н.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Наследие аль-</w:t>
      </w: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Фараби и современная философия взаимопонимания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Алматы. 2011. 21. Малов С.Е.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Памятники древнетюркской письменности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М-Л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>, 1951.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Маргулан 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Бегазы-дандыбаевская культура Центрального Казахстана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Алма-Ата, 1979.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Масалимова А.Р.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Культура и цивилизация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А., 2005.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Махмуд аль-Кашгари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Дивани Лугат ат-Турк</w:t>
      </w:r>
      <w:r w:rsidRPr="00A509F7">
        <w:rPr>
          <w:rFonts w:ascii="Times New Roman" w:hAnsi="Times New Roman" w:cs="Times New Roman"/>
          <w:sz w:val="24"/>
          <w:szCs w:val="24"/>
        </w:rPr>
        <w:t xml:space="preserve">» / </w:t>
      </w:r>
      <w:r>
        <w:rPr>
          <w:rFonts w:ascii="Times New Roman" w:hAnsi="Times New Roman" w:cs="Times New Roman"/>
          <w:sz w:val="24"/>
          <w:szCs w:val="24"/>
          <w:lang w:val="kk-KZ"/>
        </w:rPr>
        <w:t>М. Ауэзова.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2005.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Мирзабекова А.Ш.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Проблема культурной идентичности в социальной философии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Караганды: Болашак-Баспа, 2006.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A509F7">
        <w:rPr>
          <w:rFonts w:ascii="Times New Roman" w:hAnsi="Times New Roman" w:cs="Times New Roman"/>
          <w:sz w:val="24"/>
          <w:szCs w:val="24"/>
        </w:rPr>
        <w:t>. «</w:t>
      </w:r>
      <w:r>
        <w:rPr>
          <w:rFonts w:ascii="Times New Roman" w:hAnsi="Times New Roman" w:cs="Times New Roman"/>
          <w:sz w:val="24"/>
          <w:szCs w:val="24"/>
          <w:lang w:val="kk-KZ"/>
        </w:rPr>
        <w:t>Мир ценностей аль-Фараби и аксиология ХХ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I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 xml:space="preserve"> века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</w:t>
      </w:r>
      <w:r>
        <w:rPr>
          <w:rFonts w:ascii="Times New Roman" w:hAnsi="Times New Roman" w:cs="Times New Roman"/>
          <w:sz w:val="24"/>
          <w:szCs w:val="24"/>
          <w:lang w:val="kk-KZ"/>
        </w:rPr>
        <w:t>Книга.2.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2006.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70960">
        <w:rPr>
          <w:rFonts w:ascii="Times New Roman" w:hAnsi="Times New Roman" w:cs="Times New Roman"/>
          <w:sz w:val="24"/>
          <w:szCs w:val="24"/>
          <w:lang w:val="kk-KZ"/>
        </w:rPr>
        <w:t xml:space="preserve">16.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Молдабеков Ж.Ж. </w:t>
      </w:r>
      <w:r w:rsidRPr="00970960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Қазақтану</w:t>
      </w:r>
      <w:r w:rsidRPr="00970960">
        <w:rPr>
          <w:rFonts w:ascii="Times New Roman" w:hAnsi="Times New Roman" w:cs="Times New Roman"/>
          <w:sz w:val="24"/>
          <w:szCs w:val="24"/>
          <w:lang w:val="kk-KZ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2015.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Молтобарова К.И.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Мәдениеттану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А, 2018. 29.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Наследие аль-Фараби и формирование нового интегрального мировоззрения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>оллективная монография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»./ </w:t>
      </w:r>
      <w:r>
        <w:rPr>
          <w:rFonts w:ascii="Times New Roman" w:hAnsi="Times New Roman" w:cs="Times New Roman"/>
          <w:sz w:val="24"/>
          <w:szCs w:val="24"/>
          <w:lang w:val="kk-KZ"/>
        </w:rPr>
        <w:t>под общей редакцией З.К. Шаукенова.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Алматы: 2012. 30. Никонов А.Ю.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Алутун билиг. Тенгрианство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Алматы. 2000.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Нуржанов Б.Г., Ержанова А.М.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Культурология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2011.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Нуржанов Б.Г.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Модерн. Постмодерн. Культура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Алматы, 2012. 33. Раев Д.С.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Влияние тюркской цивилизации на средневековую европейскую культуру</w:t>
      </w:r>
      <w:r w:rsidRPr="00A509F7">
        <w:rPr>
          <w:rFonts w:ascii="Times New Roman" w:hAnsi="Times New Roman" w:cs="Times New Roman"/>
          <w:sz w:val="24"/>
          <w:szCs w:val="24"/>
        </w:rPr>
        <w:t>»//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Известия Казахского университета международных отношении и мировых языков имени Абылай хана, </w:t>
      </w:r>
      <w:r w:rsidRPr="00A509F7">
        <w:rPr>
          <w:rFonts w:ascii="Segoe UI Symbol" w:hAnsi="Segoe UI Symbol" w:cs="Segoe UI Symbol"/>
          <w:sz w:val="24"/>
          <w:szCs w:val="24"/>
        </w:rPr>
        <w:t>№</w:t>
      </w:r>
      <w:r w:rsidRPr="00A509F7">
        <w:rPr>
          <w:rFonts w:ascii="Times New Roman" w:hAnsi="Times New Roman" w:cs="Times New Roman"/>
          <w:sz w:val="24"/>
          <w:szCs w:val="24"/>
        </w:rPr>
        <w:t>4 (26), 2016. (</w:t>
      </w:r>
      <w:r>
        <w:rPr>
          <w:rFonts w:ascii="Times New Roman" w:hAnsi="Times New Roman" w:cs="Times New Roman"/>
          <w:sz w:val="24"/>
          <w:szCs w:val="24"/>
          <w:lang w:val="kk-KZ"/>
        </w:rPr>
        <w:t>с.13-21).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70960">
        <w:rPr>
          <w:rFonts w:ascii="Times New Roman" w:hAnsi="Times New Roman" w:cs="Times New Roman"/>
          <w:sz w:val="24"/>
          <w:szCs w:val="24"/>
          <w:lang w:val="kk-KZ"/>
        </w:rPr>
        <w:t xml:space="preserve">20. </w:t>
      </w:r>
      <w:r>
        <w:rPr>
          <w:rFonts w:ascii="Times New Roman" w:hAnsi="Times New Roman" w:cs="Times New Roman"/>
          <w:sz w:val="24"/>
          <w:szCs w:val="24"/>
          <w:lang w:val="kk-KZ"/>
        </w:rPr>
        <w:t>Юрий Лотман “Semiosphera” , Алматы: Ұлттық аударма бюросы, 2019.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70960">
        <w:rPr>
          <w:rFonts w:ascii="Times New Roman" w:hAnsi="Times New Roman" w:cs="Times New Roman"/>
          <w:sz w:val="24"/>
          <w:szCs w:val="24"/>
          <w:lang w:val="en-US"/>
        </w:rPr>
        <w:t xml:space="preserve">21. </w:t>
      </w:r>
      <w:r>
        <w:rPr>
          <w:rFonts w:ascii="Times New Roman" w:hAnsi="Times New Roman" w:cs="Times New Roman"/>
          <w:sz w:val="24"/>
          <w:szCs w:val="24"/>
          <w:lang w:val="kk-KZ"/>
        </w:rPr>
        <w:t>Янсон Торе “The history of Language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” ,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 xml:space="preserve"> Алматы: Ұлттық аударма бюросы, 2019.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22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Гомбрих Эрнст “The History of Art” , Алматы: Ұлттық аударма бюросы, 2019.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23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Клаус Шваб 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Төртінші индустриялық революция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 (The Fourth Industrial Revolution). –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Алматы: Ұлттық аударма бюросы, 2018. –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 200 </w:t>
      </w:r>
      <w:r>
        <w:rPr>
          <w:rFonts w:ascii="Times New Roman" w:hAnsi="Times New Roman" w:cs="Times New Roman"/>
          <w:sz w:val="24"/>
          <w:szCs w:val="24"/>
          <w:lang w:val="kk-KZ"/>
        </w:rPr>
        <w:t>б.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Светлана Тер-Минасова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Тіл және мәдениетаралық коммуникация</w:t>
      </w:r>
      <w:r w:rsidRPr="00A509F7">
        <w:rPr>
          <w:rFonts w:ascii="Times New Roman" w:hAnsi="Times New Roman" w:cs="Times New Roman"/>
          <w:sz w:val="24"/>
          <w:szCs w:val="24"/>
        </w:rPr>
        <w:t>» (</w:t>
      </w:r>
      <w:r>
        <w:rPr>
          <w:rFonts w:ascii="Times New Roman" w:hAnsi="Times New Roman" w:cs="Times New Roman"/>
          <w:sz w:val="24"/>
          <w:szCs w:val="24"/>
          <w:lang w:val="kk-KZ"/>
        </w:rPr>
        <w:t>Язык и межкультурная коммуникация).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Алматы: Ұлттық аударма бюросы, 2018.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320 </w:t>
      </w:r>
      <w:r>
        <w:rPr>
          <w:rFonts w:ascii="Times New Roman" w:hAnsi="Times New Roman" w:cs="Times New Roman"/>
          <w:sz w:val="24"/>
          <w:szCs w:val="24"/>
          <w:lang w:val="kk-KZ"/>
        </w:rPr>
        <w:t>б.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25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Патрисия Уоллейс 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Интернет психологиясы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», (Psychology the internet)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Алматы, 2019, - 392 б. 39. Пинкер Стивен 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Тіл –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инстинкт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», (The Language instinct),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2019 –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 576 </w:t>
      </w:r>
      <w:r>
        <w:rPr>
          <w:rFonts w:ascii="Times New Roman" w:hAnsi="Times New Roman" w:cs="Times New Roman"/>
          <w:sz w:val="24"/>
          <w:szCs w:val="24"/>
          <w:lang w:val="kk-KZ"/>
        </w:rPr>
        <w:t>б.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26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Ли Энн Пек, Гай С. Рил “Media etics at works”, Алматы: Ұлттық аударма бюросы, 2019. Саид Эдуард Уади “Orientalism”</w:t>
      </w:r>
    </w:p>
    <w:p w:rsidR="00F8451A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8451A" w:rsidRPr="00A44FB0" w:rsidRDefault="00F8451A" w:rsidP="00F8451A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proofErr w:type="gramStart"/>
      <w:r w:rsidRPr="00A44FB0">
        <w:rPr>
          <w:rFonts w:ascii="Times New Roman" w:hAnsi="Times New Roman" w:cs="Times New Roman"/>
          <w:b/>
          <w:sz w:val="24"/>
          <w:szCs w:val="24"/>
        </w:rPr>
        <w:t>Интернет-источники</w:t>
      </w:r>
      <w:proofErr w:type="spellEnd"/>
      <w:proofErr w:type="gramEnd"/>
      <w:r w:rsidRPr="00A44FB0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F8451A" w:rsidRPr="0087310E" w:rsidRDefault="00F8451A" w:rsidP="00F8451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hyperlink r:id="rId4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http://www.akorda.kz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8451A" w:rsidRPr="0087310E" w:rsidRDefault="00F8451A" w:rsidP="00F8451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hyperlink r:id="rId5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http://azps.ru/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8451A" w:rsidRPr="0087310E" w:rsidRDefault="00F8451A" w:rsidP="00F8451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hyperlink r:id="rId6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http://psychology.net.ru/articles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8451A" w:rsidRPr="0087310E" w:rsidRDefault="00F8451A" w:rsidP="00F8451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hyperlink r:id="rId7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http://www.psychology-online.net/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8451A" w:rsidRPr="0087310E" w:rsidRDefault="00F8451A" w:rsidP="00F8451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8451A" w:rsidRPr="00970960" w:rsidRDefault="00F8451A" w:rsidP="00F8451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D6818" w:rsidRPr="00555FFB" w:rsidRDefault="00FD6818">
      <w:pPr>
        <w:rPr>
          <w:lang w:val="kk-KZ"/>
        </w:rPr>
      </w:pPr>
    </w:p>
    <w:sectPr w:rsidR="00FD6818" w:rsidRPr="00555FFB" w:rsidSect="00FD68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3" w:usb1="1200FFEF" w:usb2="002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5FFB"/>
    <w:rsid w:val="00381E70"/>
    <w:rsid w:val="00455FB8"/>
    <w:rsid w:val="00555FFB"/>
    <w:rsid w:val="007A3873"/>
    <w:rsid w:val="00F8451A"/>
    <w:rsid w:val="00FD6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F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5FFB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555FF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sychology-online.ne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sychology.net.ru/articles" TargetMode="External"/><Relationship Id="rId5" Type="http://schemas.openxmlformats.org/officeDocument/2006/relationships/hyperlink" Target="http://azps.ru/" TargetMode="External"/><Relationship Id="rId4" Type="http://schemas.openxmlformats.org/officeDocument/2006/relationships/hyperlink" Target="http://www.akorda.kz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719</Words>
  <Characters>4104</Characters>
  <Application>Microsoft Office Word</Application>
  <DocSecurity>0</DocSecurity>
  <Lines>34</Lines>
  <Paragraphs>9</Paragraphs>
  <ScaleCrop>false</ScaleCrop>
  <Company/>
  <LinksUpToDate>false</LinksUpToDate>
  <CharactersWithSpaces>4814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2020-03-29T13:16:00Z</dcterms:created>
  <dcterms:modified xsi:type="dcterms:W3CDTF">2020-03-29T14:05:00Z</dcterms:modified>
</cp:coreProperties>
</file>